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29" w:rsidRDefault="00F42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101600" distL="0" distR="0" simplePos="0" relativeHeight="2" behindDoc="1" locked="0" layoutInCell="1" allowOverlap="1" wp14:anchorId="2462E2FB" wp14:editId="00AA72C1">
            <wp:simplePos x="0" y="0"/>
            <wp:positionH relativeFrom="column">
              <wp:posOffset>-4445</wp:posOffset>
            </wp:positionH>
            <wp:positionV relativeFrom="page">
              <wp:posOffset>618490</wp:posOffset>
            </wp:positionV>
            <wp:extent cx="6038850" cy="82581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038850" cy="825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B29" w:rsidRDefault="00F42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B29" w:rsidRDefault="00F42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B29" w:rsidRDefault="00F42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lastRenderedPageBreak/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pracownika/rodzica/opiekuna prawnego/dziecka uczęszczającego do przedszkola/szkoły podstawowej organizującej oddziały przedszkolne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Cel.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pracownika/rodzica/opiekuna prawnego/dziecka uczęszczającego do przedszkola/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Zakres procedury.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w każdym przedszkolu/oddziale przedszkolnym w szkole podstawowej organizującej oddziały przedszkolne prowadzonych przez m.st. Warszawę.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odpowiedzialne za wdrożenie procedury.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przedszkola/szkoły podstawowej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Pracownik, który mógł narazić się na zakażenie koronawirusem poza przedszkolem/szkołą podstawową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koronawirusem poza przedszkolem/szkołą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Pr="00F42B29">
        <w:rPr>
          <w:rFonts w:asciiTheme="minorHAnsi" w:hAnsiTheme="minorHAnsi" w:cs="Times New Roman"/>
          <w:color w:val="FF0000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przedszkola/szkoły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przedszkola/oddziału przedszkolnego w 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poinformować o zaistniałym fakcie rodzica/ 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Pr="00F42B29">
        <w:rPr>
          <w:rFonts w:asciiTheme="minorHAnsi" w:hAnsiTheme="minorHAnsi" w:cs="Times New Roman"/>
          <w:sz w:val="24"/>
          <w:szCs w:val="24"/>
        </w:rPr>
        <w:t xml:space="preserve"> na stronie: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>lub dziecko podejrzane 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Dalsze kroki postępowania w przypadku pracowników i dzieci przebywających w  grupie, w której zaistniało podejrzenie zakażenia koronawirusem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 i szkoły podstawowej/rodzica/</w:t>
      </w:r>
      <w:r w:rsidRPr="0052160C">
        <w:rPr>
          <w:rFonts w:asciiTheme="minorHAnsi" w:hAnsiTheme="minorHAnsi" w:cs="Times New Roman"/>
          <w:sz w:val="24"/>
          <w:szCs w:val="24"/>
        </w:rPr>
        <w:t xml:space="preserve">opiekuna prawnego dziecka pozostającego w bezpośrednim kontakcie z osobą chorą lub w kontakcie w odległości mniej niż 2 metrów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dyżurny - 606 10 80 40 (alarmowy) w przypadku podejrzenia zakażenia koronawirusem</w:t>
      </w: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3A0A43" w:rsidRPr="00F42B29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502 171 171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43"/>
    <w:rsid w:val="003A0A43"/>
    <w:rsid w:val="0052160C"/>
    <w:rsid w:val="005F7830"/>
    <w:rsid w:val="006F4C58"/>
    <w:rsid w:val="00997E23"/>
    <w:rsid w:val="00C05C60"/>
    <w:rsid w:val="00C54F10"/>
    <w:rsid w:val="00E76E66"/>
    <w:rsid w:val="00F42B29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Agnieszka Krasuska-Karczewska</cp:lastModifiedBy>
  <cp:revision>2</cp:revision>
  <dcterms:created xsi:type="dcterms:W3CDTF">2020-05-15T07:44:00Z</dcterms:created>
  <dcterms:modified xsi:type="dcterms:W3CDTF">2020-05-15T07:44:00Z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